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F90" w:rsidRPr="004522D6" w:rsidRDefault="00656F90" w:rsidP="00656F90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656F90" w:rsidRPr="004522D6" w:rsidRDefault="00656F90" w:rsidP="00656F90">
      <w:pPr>
        <w:jc w:val="center"/>
        <w:rPr>
          <w:b/>
          <w:sz w:val="28"/>
          <w:szCs w:val="28"/>
          <w:lang w:val="ru-RU"/>
        </w:rPr>
      </w:pPr>
    </w:p>
    <w:p w:rsidR="00656F90" w:rsidRPr="004522D6" w:rsidRDefault="00656F90" w:rsidP="00656F90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656F90" w:rsidRPr="004522D6" w:rsidRDefault="00656F90" w:rsidP="00656F90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656F90" w:rsidRPr="004522D6" w:rsidRDefault="00656F90" w:rsidP="00656F90">
      <w:pPr>
        <w:jc w:val="center"/>
        <w:rPr>
          <w:b/>
          <w:sz w:val="28"/>
          <w:szCs w:val="28"/>
          <w:lang w:val="ru-RU"/>
        </w:rPr>
      </w:pPr>
    </w:p>
    <w:p w:rsidR="00656F90" w:rsidRPr="004522D6" w:rsidRDefault="00656F90" w:rsidP="00656F90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</w:t>
      </w:r>
    </w:p>
    <w:p w:rsidR="00656F90" w:rsidRPr="004522D6" w:rsidRDefault="00062886" w:rsidP="00656F90">
      <w:pPr>
        <w:ind w:firstLine="36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</w:t>
      </w:r>
      <w:r w:rsidR="00656F90"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656F90" w:rsidRPr="004522D6" w:rsidRDefault="00656F90" w:rsidP="00656F90">
      <w:pPr>
        <w:rPr>
          <w:b/>
          <w:sz w:val="28"/>
          <w:szCs w:val="28"/>
          <w:lang w:val="ru-RU"/>
        </w:rPr>
      </w:pPr>
    </w:p>
    <w:p w:rsidR="00656F90" w:rsidRPr="004522D6" w:rsidRDefault="00656F90" w:rsidP="00656F90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656F90" w:rsidRPr="004522D6" w:rsidRDefault="00656F90" w:rsidP="00656F90">
      <w:pPr>
        <w:rPr>
          <w:b/>
          <w:sz w:val="28"/>
          <w:szCs w:val="28"/>
          <w:lang w:val="ru-RU"/>
        </w:rPr>
      </w:pPr>
    </w:p>
    <w:bookmarkEnd w:id="0"/>
    <w:p w:rsidR="00656F90" w:rsidRPr="004522D6" w:rsidRDefault="00656F90" w:rsidP="00656F90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от «</w:t>
      </w:r>
      <w:r w:rsidR="0015624F">
        <w:rPr>
          <w:sz w:val="28"/>
          <w:szCs w:val="28"/>
          <w:lang w:val="ru-RU"/>
        </w:rPr>
        <w:t>13</w:t>
      </w:r>
      <w:r>
        <w:rPr>
          <w:sz w:val="28"/>
          <w:szCs w:val="28"/>
          <w:lang w:val="ru-RU"/>
        </w:rPr>
        <w:t xml:space="preserve">» </w:t>
      </w:r>
      <w:r w:rsidR="00A172B7">
        <w:rPr>
          <w:sz w:val="28"/>
          <w:szCs w:val="28"/>
          <w:lang w:val="ru-RU"/>
        </w:rPr>
        <w:t>апреля</w:t>
      </w:r>
      <w:r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>20</w:t>
      </w:r>
      <w:r w:rsidR="0032656F">
        <w:rPr>
          <w:sz w:val="28"/>
          <w:szCs w:val="28"/>
          <w:lang w:val="ru-RU"/>
        </w:rPr>
        <w:t>21</w:t>
      </w:r>
      <w:r w:rsidRPr="004522D6">
        <w:rPr>
          <w:sz w:val="28"/>
          <w:szCs w:val="28"/>
          <w:lang w:val="ru-RU"/>
        </w:rPr>
        <w:t xml:space="preserve"> г.</w:t>
      </w:r>
      <w:r w:rsidR="00A172B7">
        <w:rPr>
          <w:sz w:val="28"/>
          <w:szCs w:val="28"/>
          <w:lang w:val="ru-RU"/>
        </w:rPr>
        <w:t xml:space="preserve">            </w:t>
      </w:r>
      <w:r w:rsidRPr="004522D6">
        <w:rPr>
          <w:sz w:val="28"/>
          <w:szCs w:val="28"/>
          <w:lang w:val="ru-RU"/>
        </w:rPr>
        <w:t xml:space="preserve"> №</w:t>
      </w:r>
      <w:r>
        <w:rPr>
          <w:sz w:val="28"/>
          <w:szCs w:val="28"/>
          <w:lang w:val="ru-RU"/>
        </w:rPr>
        <w:t xml:space="preserve"> </w:t>
      </w:r>
      <w:r w:rsidR="0015624F">
        <w:rPr>
          <w:sz w:val="28"/>
          <w:szCs w:val="28"/>
          <w:lang w:val="ru-RU"/>
        </w:rPr>
        <w:t>164-</w:t>
      </w:r>
      <w:r w:rsidRPr="004522D6">
        <w:rPr>
          <w:sz w:val="28"/>
          <w:szCs w:val="28"/>
          <w:lang w:val="ru-RU"/>
        </w:rPr>
        <w:t>па</w:t>
      </w:r>
    </w:p>
    <w:p w:rsidR="00656F90" w:rsidRPr="004522D6" w:rsidRDefault="00656F90" w:rsidP="00656F90">
      <w:pPr>
        <w:rPr>
          <w:sz w:val="28"/>
          <w:szCs w:val="28"/>
          <w:lang w:val="ru-RU"/>
        </w:rPr>
      </w:pPr>
    </w:p>
    <w:p w:rsidR="00656F90" w:rsidRPr="00A172B7" w:rsidRDefault="00656F90" w:rsidP="00656F90">
      <w:pPr>
        <w:jc w:val="center"/>
        <w:rPr>
          <w:sz w:val="24"/>
          <w:szCs w:val="24"/>
          <w:lang w:val="ru-RU"/>
        </w:rPr>
      </w:pPr>
      <w:r w:rsidRPr="00A172B7">
        <w:rPr>
          <w:sz w:val="24"/>
          <w:szCs w:val="24"/>
          <w:lang w:val="ru-RU"/>
        </w:rPr>
        <w:t>г. Шенкурск</w:t>
      </w:r>
    </w:p>
    <w:p w:rsidR="00656F90" w:rsidRDefault="00656F90" w:rsidP="00656F90">
      <w:pPr>
        <w:jc w:val="center"/>
        <w:rPr>
          <w:sz w:val="28"/>
          <w:szCs w:val="28"/>
          <w:lang w:val="ru-RU"/>
        </w:rPr>
      </w:pPr>
    </w:p>
    <w:p w:rsidR="00656F90" w:rsidRDefault="00656F90" w:rsidP="00656F90">
      <w:pPr>
        <w:jc w:val="center"/>
        <w:rPr>
          <w:sz w:val="28"/>
          <w:szCs w:val="28"/>
          <w:lang w:val="ru-RU"/>
        </w:rPr>
      </w:pPr>
    </w:p>
    <w:p w:rsidR="00656F90" w:rsidRPr="00656F90" w:rsidRDefault="00656F90" w:rsidP="00656F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Об утверждении</w:t>
      </w:r>
      <w:r w:rsidRPr="00656F90">
        <w:rPr>
          <w:sz w:val="28"/>
          <w:szCs w:val="28"/>
        </w:rPr>
        <w:t xml:space="preserve"> </w:t>
      </w:r>
      <w:r w:rsidRPr="00656F90">
        <w:rPr>
          <w:rFonts w:ascii="Times New Roman" w:hAnsi="Times New Roman" w:cs="Times New Roman"/>
          <w:sz w:val="28"/>
          <w:szCs w:val="28"/>
        </w:rPr>
        <w:t>Правил принятия решения о подготовке и реализации бюджетных инвестиций в объекты муниципальной собственности муниципального образования «Шенкурский муниципальный район»</w:t>
      </w:r>
      <w:r w:rsidR="00062886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656F90" w:rsidRDefault="00656F90" w:rsidP="00656F9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</w:p>
    <w:p w:rsidR="00656F90" w:rsidRPr="007A6753" w:rsidRDefault="00656F90" w:rsidP="00656F9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 w:rsidRPr="00B528CB">
        <w:rPr>
          <w:sz w:val="28"/>
          <w:szCs w:val="28"/>
          <w:lang w:val="ru-RU"/>
        </w:rPr>
        <w:tab/>
      </w:r>
      <w:proofErr w:type="gramStart"/>
      <w:r w:rsidRPr="007A6753">
        <w:rPr>
          <w:sz w:val="28"/>
          <w:szCs w:val="28"/>
          <w:lang w:val="ru-RU"/>
        </w:rPr>
        <w:t xml:space="preserve">В соответствии со статьей </w:t>
      </w:r>
      <w:r w:rsidR="00FF7FF8">
        <w:rPr>
          <w:sz w:val="28"/>
          <w:szCs w:val="28"/>
          <w:lang w:val="ru-RU"/>
        </w:rPr>
        <w:t xml:space="preserve">79 </w:t>
      </w:r>
      <w:r w:rsidRPr="007A6753">
        <w:rPr>
          <w:sz w:val="28"/>
          <w:szCs w:val="28"/>
          <w:lang w:val="ru-RU"/>
        </w:rPr>
        <w:t xml:space="preserve"> Бюджетного кодекса </w:t>
      </w:r>
      <w:r w:rsidR="00FF7FF8">
        <w:rPr>
          <w:sz w:val="28"/>
          <w:szCs w:val="28"/>
          <w:lang w:val="ru-RU"/>
        </w:rPr>
        <w:t>Российской Федерации, пунктом 34 статьи 5 Положения о бюджетном процессе  в муниципальном образовании «Шенкурский муниципальный район», утвержденного решением Собрания депутатов от 12 сентября 2008 года № 189,</w:t>
      </w:r>
      <w:r w:rsidRPr="007A6753">
        <w:rPr>
          <w:sz w:val="28"/>
          <w:szCs w:val="28"/>
          <w:lang w:val="ru-RU"/>
        </w:rPr>
        <w:t xml:space="preserve"> администрация </w:t>
      </w:r>
      <w:r w:rsidR="00FF7FF8">
        <w:rPr>
          <w:sz w:val="28"/>
          <w:szCs w:val="28"/>
          <w:lang w:val="ru-RU"/>
        </w:rPr>
        <w:t>муниципального образования</w:t>
      </w:r>
      <w:r w:rsidRPr="00B528CB">
        <w:rPr>
          <w:sz w:val="28"/>
          <w:szCs w:val="28"/>
          <w:lang w:val="ru-RU"/>
        </w:rPr>
        <w:t xml:space="preserve"> «Шенкурский муниципальный район»</w:t>
      </w:r>
      <w:r w:rsidR="00FF7FF8">
        <w:rPr>
          <w:sz w:val="28"/>
          <w:szCs w:val="28"/>
          <w:lang w:val="ru-RU"/>
        </w:rPr>
        <w:t xml:space="preserve"> Архангельской области</w:t>
      </w:r>
      <w:r w:rsidRPr="00B528CB">
        <w:rPr>
          <w:sz w:val="28"/>
          <w:szCs w:val="28"/>
          <w:lang w:val="ru-RU"/>
        </w:rPr>
        <w:t xml:space="preserve"> </w:t>
      </w:r>
      <w:r w:rsidRPr="00432AEA">
        <w:rPr>
          <w:b/>
          <w:sz w:val="28"/>
          <w:szCs w:val="28"/>
          <w:lang w:val="ru-RU"/>
        </w:rPr>
        <w:t>п о с т а н о в л я е т</w:t>
      </w:r>
      <w:r w:rsidRPr="00B528CB">
        <w:rPr>
          <w:sz w:val="28"/>
          <w:szCs w:val="28"/>
          <w:lang w:val="ru-RU"/>
        </w:rPr>
        <w:t>:</w:t>
      </w:r>
      <w:proofErr w:type="gramEnd"/>
    </w:p>
    <w:p w:rsidR="00656F90" w:rsidRPr="007A6753" w:rsidRDefault="00656F90" w:rsidP="00FF7FF8">
      <w:pPr>
        <w:pStyle w:val="ConsPlusTitle"/>
        <w:jc w:val="both"/>
        <w:rPr>
          <w:sz w:val="28"/>
          <w:szCs w:val="28"/>
        </w:rPr>
      </w:pPr>
      <w:r w:rsidRPr="00FF7FF8">
        <w:rPr>
          <w:b w:val="0"/>
          <w:sz w:val="28"/>
          <w:szCs w:val="28"/>
        </w:rPr>
        <w:tab/>
      </w:r>
      <w:r w:rsidRPr="00FF7FF8">
        <w:rPr>
          <w:rFonts w:ascii="Times New Roman" w:hAnsi="Times New Roman" w:cs="Times New Roman"/>
          <w:b w:val="0"/>
          <w:sz w:val="28"/>
          <w:szCs w:val="28"/>
        </w:rPr>
        <w:t>1.</w:t>
      </w:r>
      <w:r w:rsidRPr="00FF7FF8">
        <w:rPr>
          <w:rFonts w:ascii="Times New Roman" w:hAnsi="Times New Roman" w:cs="Times New Roman"/>
          <w:b w:val="0"/>
          <w:sz w:val="28"/>
          <w:szCs w:val="28"/>
        </w:rPr>
        <w:tab/>
        <w:t>Утвердить</w:t>
      </w:r>
      <w:r w:rsidR="00FF7FF8" w:rsidRPr="00FF7FF8">
        <w:rPr>
          <w:rFonts w:ascii="Times New Roman" w:hAnsi="Times New Roman" w:cs="Times New Roman"/>
          <w:sz w:val="28"/>
          <w:szCs w:val="28"/>
        </w:rPr>
        <w:t xml:space="preserve"> </w:t>
      </w:r>
      <w:r w:rsidR="00FF7FF8" w:rsidRPr="00FF7FF8">
        <w:rPr>
          <w:rFonts w:ascii="Times New Roman" w:hAnsi="Times New Roman" w:cs="Times New Roman"/>
          <w:b w:val="0"/>
          <w:sz w:val="28"/>
          <w:szCs w:val="28"/>
        </w:rPr>
        <w:t>Правила принятия решения о подготовке и реализации бюджетных инвестиций в объекты муниципальной собственности муниципального образования «Шенкурский муниципальный район»</w:t>
      </w:r>
      <w:r w:rsidR="000628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62886" w:rsidRPr="00062886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r w:rsidR="00FF7FF8" w:rsidRPr="00FF7F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F7FF8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к настоящему постановлению.</w:t>
      </w:r>
    </w:p>
    <w:p w:rsidR="00656F90" w:rsidRPr="00B528CB" w:rsidRDefault="00656F90" w:rsidP="00656F9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FF7FF8">
        <w:rPr>
          <w:sz w:val="28"/>
          <w:szCs w:val="28"/>
          <w:lang w:val="ru-RU"/>
        </w:rPr>
        <w:t>2.</w:t>
      </w:r>
      <w:r w:rsidRPr="00B528CB">
        <w:rPr>
          <w:sz w:val="28"/>
          <w:szCs w:val="28"/>
          <w:lang w:val="ru-RU"/>
        </w:rPr>
        <w:tab/>
        <w:t>Настоящее постановление вступает в силу со дня его официального опубликования.</w:t>
      </w:r>
    </w:p>
    <w:p w:rsidR="00656F90" w:rsidRDefault="00656F90" w:rsidP="00656F9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</w:p>
    <w:p w:rsidR="00FF7FF8" w:rsidRDefault="00FF7FF8" w:rsidP="00656F9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</w:p>
    <w:p w:rsidR="00A172B7" w:rsidRDefault="00A172B7" w:rsidP="00656F9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</w:p>
    <w:p w:rsidR="00A172B7" w:rsidRPr="00B528CB" w:rsidRDefault="00A172B7" w:rsidP="00656F9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</w:p>
    <w:p w:rsidR="00656F90" w:rsidRDefault="00A172B7" w:rsidP="00656F9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И.о</w:t>
      </w:r>
      <w:proofErr w:type="gramStart"/>
      <w:r>
        <w:rPr>
          <w:sz w:val="28"/>
          <w:szCs w:val="28"/>
          <w:lang w:val="ru-RU"/>
        </w:rPr>
        <w:t>.г</w:t>
      </w:r>
      <w:proofErr w:type="gramEnd"/>
      <w:r>
        <w:rPr>
          <w:sz w:val="28"/>
          <w:szCs w:val="28"/>
          <w:lang w:val="ru-RU"/>
        </w:rPr>
        <w:t>лавы</w:t>
      </w:r>
      <w:r w:rsidR="00656F90" w:rsidRPr="00B528CB">
        <w:rPr>
          <w:sz w:val="28"/>
          <w:szCs w:val="28"/>
          <w:lang w:val="ru-RU"/>
        </w:rPr>
        <w:t xml:space="preserve"> </w:t>
      </w:r>
      <w:r w:rsidR="00656F90">
        <w:rPr>
          <w:sz w:val="28"/>
          <w:szCs w:val="28"/>
          <w:lang w:val="ru-RU"/>
        </w:rPr>
        <w:t>муниципального образования</w:t>
      </w:r>
    </w:p>
    <w:p w:rsidR="00656F90" w:rsidRPr="007A6753" w:rsidRDefault="00656F90" w:rsidP="00656F9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 w:rsidRPr="00B528CB">
        <w:rPr>
          <w:sz w:val="28"/>
          <w:szCs w:val="28"/>
          <w:lang w:val="ru-RU"/>
        </w:rPr>
        <w:t xml:space="preserve">«Шенкурский муниципальный район»                     </w:t>
      </w:r>
      <w:r>
        <w:rPr>
          <w:sz w:val="28"/>
          <w:szCs w:val="28"/>
          <w:lang w:val="ru-RU"/>
        </w:rPr>
        <w:t xml:space="preserve">                   </w:t>
      </w:r>
      <w:r w:rsidRPr="00B528CB">
        <w:rPr>
          <w:sz w:val="28"/>
          <w:szCs w:val="28"/>
          <w:lang w:val="ru-RU"/>
        </w:rPr>
        <w:t xml:space="preserve"> </w:t>
      </w:r>
      <w:r w:rsidR="00A172B7">
        <w:rPr>
          <w:sz w:val="28"/>
          <w:szCs w:val="28"/>
          <w:lang w:val="ru-RU"/>
        </w:rPr>
        <w:t>С.Н. Тепляков</w:t>
      </w:r>
    </w:p>
    <w:p w:rsidR="00656F90" w:rsidRPr="00B528CB" w:rsidRDefault="00656F90" w:rsidP="00656F9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</w:p>
    <w:p w:rsidR="00656F90" w:rsidRPr="00B528CB" w:rsidRDefault="00656F90" w:rsidP="00656F9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656F90" w:rsidRPr="00B528CB" w:rsidRDefault="00656F90" w:rsidP="00656F9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2D3E6C" w:rsidRPr="00656F90" w:rsidRDefault="002D3E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3E6C" w:rsidRDefault="002D3E6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172B7" w:rsidRDefault="00A172B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D3E6C" w:rsidRPr="00656F90" w:rsidRDefault="002D3E6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Утверждены</w:t>
      </w:r>
    </w:p>
    <w:p w:rsidR="002D3E6C" w:rsidRPr="00656F90" w:rsidRDefault="002D3E6C" w:rsidP="002D3E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2D3E6C" w:rsidRPr="00656F90" w:rsidRDefault="002D3E6C" w:rsidP="002D3E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D3E6C" w:rsidRPr="00656F90" w:rsidRDefault="002D3E6C" w:rsidP="002D3E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</w:t>
      </w:r>
    </w:p>
    <w:p w:rsidR="002D3E6C" w:rsidRPr="00656F90" w:rsidRDefault="002D3E6C" w:rsidP="002D3E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2D3E6C" w:rsidRPr="00656F90" w:rsidRDefault="002D3E6C" w:rsidP="002D3E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от «</w:t>
      </w:r>
      <w:r w:rsidR="0015624F">
        <w:rPr>
          <w:rFonts w:ascii="Times New Roman" w:hAnsi="Times New Roman" w:cs="Times New Roman"/>
          <w:sz w:val="28"/>
          <w:szCs w:val="28"/>
        </w:rPr>
        <w:t>13</w:t>
      </w:r>
      <w:r w:rsidRPr="00656F90">
        <w:rPr>
          <w:rFonts w:ascii="Times New Roman" w:hAnsi="Times New Roman" w:cs="Times New Roman"/>
          <w:sz w:val="28"/>
          <w:szCs w:val="28"/>
        </w:rPr>
        <w:t xml:space="preserve">» </w:t>
      </w:r>
      <w:r w:rsidR="00A172B7">
        <w:rPr>
          <w:rFonts w:ascii="Times New Roman" w:hAnsi="Times New Roman" w:cs="Times New Roman"/>
          <w:sz w:val="28"/>
          <w:szCs w:val="28"/>
        </w:rPr>
        <w:t>апреля</w:t>
      </w:r>
      <w:r w:rsidR="0032656F">
        <w:rPr>
          <w:rFonts w:ascii="Times New Roman" w:hAnsi="Times New Roman" w:cs="Times New Roman"/>
          <w:sz w:val="28"/>
          <w:szCs w:val="28"/>
        </w:rPr>
        <w:t xml:space="preserve"> 2021</w:t>
      </w:r>
      <w:r w:rsidRPr="00656F9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5624F">
        <w:rPr>
          <w:rFonts w:ascii="Times New Roman" w:hAnsi="Times New Roman" w:cs="Times New Roman"/>
          <w:sz w:val="28"/>
          <w:szCs w:val="28"/>
        </w:rPr>
        <w:t xml:space="preserve"> </w:t>
      </w:r>
      <w:r w:rsidRPr="00656F90">
        <w:rPr>
          <w:rFonts w:ascii="Times New Roman" w:hAnsi="Times New Roman" w:cs="Times New Roman"/>
          <w:sz w:val="28"/>
          <w:szCs w:val="28"/>
        </w:rPr>
        <w:t xml:space="preserve">№ </w:t>
      </w:r>
      <w:r w:rsidR="0015624F">
        <w:rPr>
          <w:rFonts w:ascii="Times New Roman" w:hAnsi="Times New Roman" w:cs="Times New Roman"/>
          <w:sz w:val="28"/>
          <w:szCs w:val="28"/>
        </w:rPr>
        <w:t>164-</w:t>
      </w:r>
      <w:r w:rsidRPr="00656F90">
        <w:rPr>
          <w:rFonts w:ascii="Times New Roman" w:hAnsi="Times New Roman" w:cs="Times New Roman"/>
          <w:sz w:val="28"/>
          <w:szCs w:val="28"/>
        </w:rPr>
        <w:t>па</w:t>
      </w:r>
    </w:p>
    <w:p w:rsidR="002D3E6C" w:rsidRDefault="002D3E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7FF8" w:rsidRPr="00656F90" w:rsidRDefault="00FF7F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E6C" w:rsidRPr="00A172B7" w:rsidRDefault="002D3E6C" w:rsidP="002D3E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72B7">
        <w:rPr>
          <w:rFonts w:ascii="Times New Roman" w:hAnsi="Times New Roman" w:cs="Times New Roman"/>
          <w:sz w:val="28"/>
          <w:szCs w:val="28"/>
        </w:rPr>
        <w:t>Правила принятия решения о подготовке и реализации бюджетных инвестиций в объекты муниципальной собственности муниципального образования «Шенкурский муниципальный район»</w:t>
      </w:r>
      <w:r w:rsidR="00062886" w:rsidRPr="00A172B7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2D3E6C" w:rsidRPr="00656F90" w:rsidRDefault="002D3E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D3E6C" w:rsidRPr="00656F90" w:rsidRDefault="00656F90" w:rsidP="002D3E6C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1.</w:t>
      </w:r>
      <w:r w:rsidRPr="00656F9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D3E6C" w:rsidRPr="00656F90">
        <w:rPr>
          <w:rFonts w:ascii="Times New Roman" w:hAnsi="Times New Roman" w:cs="Times New Roman"/>
          <w:sz w:val="28"/>
          <w:szCs w:val="28"/>
        </w:rPr>
        <w:t>Настоящие Правила устанавливают порядок принятия решения о подготовке и реализации бюджетных инвестиций за счет средств бюджета муниципального образования «Шенкурский муниципальный район»</w:t>
      </w:r>
      <w:r w:rsidR="00062886">
        <w:rPr>
          <w:rFonts w:ascii="Times New Roman" w:hAnsi="Times New Roman" w:cs="Times New Roman"/>
          <w:sz w:val="28"/>
          <w:szCs w:val="28"/>
        </w:rPr>
        <w:t xml:space="preserve"> </w:t>
      </w:r>
      <w:r w:rsidR="00062886" w:rsidRPr="0006288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2D3E6C" w:rsidRPr="00656F90">
        <w:rPr>
          <w:rFonts w:ascii="Times New Roman" w:hAnsi="Times New Roman" w:cs="Times New Roman"/>
          <w:sz w:val="28"/>
          <w:szCs w:val="28"/>
        </w:rPr>
        <w:t>, в том числе за счет межбюджетных трансфертов из областного и федерального бюджетов, иных источников, в объекты капитального строительства муниципальной собственности муниципального образования «Шенкурский муниципальный район»</w:t>
      </w:r>
      <w:r w:rsidR="00062886">
        <w:rPr>
          <w:rFonts w:ascii="Times New Roman" w:hAnsi="Times New Roman" w:cs="Times New Roman"/>
          <w:sz w:val="28"/>
          <w:szCs w:val="28"/>
        </w:rPr>
        <w:t xml:space="preserve"> </w:t>
      </w:r>
      <w:r w:rsidR="00062886" w:rsidRPr="0006288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и (или) на приобретение объектов недвижимого имущества в муниципальную собственность</w:t>
      </w:r>
      <w:proofErr w:type="gramEnd"/>
      <w:r w:rsidR="002D3E6C" w:rsidRPr="00656F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3E6C" w:rsidRPr="00656F90">
        <w:rPr>
          <w:rFonts w:ascii="Times New Roman" w:hAnsi="Times New Roman" w:cs="Times New Roman"/>
          <w:sz w:val="28"/>
          <w:szCs w:val="28"/>
        </w:rPr>
        <w:t>муниципального образования «Шенкурский муниципальный район»</w:t>
      </w:r>
      <w:r w:rsidR="00062886">
        <w:rPr>
          <w:rFonts w:ascii="Times New Roman" w:hAnsi="Times New Roman" w:cs="Times New Roman"/>
          <w:sz w:val="28"/>
          <w:szCs w:val="28"/>
        </w:rPr>
        <w:t xml:space="preserve"> </w:t>
      </w:r>
      <w:r w:rsidR="00062886" w:rsidRPr="0006288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(далее соответственно </w:t>
      </w:r>
      <w:r w:rsidR="00A41EA6">
        <w:rPr>
          <w:rFonts w:ascii="Times New Roman" w:hAnsi="Times New Roman" w:cs="Times New Roman"/>
          <w:sz w:val="28"/>
          <w:szCs w:val="28"/>
        </w:rPr>
        <w:t>–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объекты капитального строительства, объекты недвижимого имущества) в форме капитальных вложений в основные средства, находящиеся (которые будут находиться) в муниципальной собственности муниципального образования «Шенкурский муниципальный район»</w:t>
      </w:r>
      <w:r w:rsidR="00062886">
        <w:rPr>
          <w:rFonts w:ascii="Times New Roman" w:hAnsi="Times New Roman" w:cs="Times New Roman"/>
          <w:sz w:val="28"/>
          <w:szCs w:val="28"/>
        </w:rPr>
        <w:t xml:space="preserve"> </w:t>
      </w:r>
      <w:r w:rsidR="00062886" w:rsidRPr="0006288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41EA6">
        <w:rPr>
          <w:rFonts w:ascii="Times New Roman" w:hAnsi="Times New Roman" w:cs="Times New Roman"/>
          <w:sz w:val="28"/>
          <w:szCs w:val="28"/>
        </w:rPr>
        <w:t>–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решение).</w:t>
      </w:r>
      <w:proofErr w:type="gramEnd"/>
    </w:p>
    <w:p w:rsidR="002D3E6C" w:rsidRPr="00656F90" w:rsidRDefault="00656F90" w:rsidP="002D3E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2.</w:t>
      </w:r>
      <w:r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>Подготовка проекта решения осуществляется отраслевым или функциональным органом администрации муниципального образования «Шенкурский муниципальный район»</w:t>
      </w:r>
      <w:r w:rsidR="00062886">
        <w:rPr>
          <w:rFonts w:ascii="Times New Roman" w:hAnsi="Times New Roman" w:cs="Times New Roman"/>
          <w:sz w:val="28"/>
          <w:szCs w:val="28"/>
        </w:rPr>
        <w:t xml:space="preserve"> </w:t>
      </w:r>
      <w:r w:rsidR="00062886" w:rsidRPr="0006288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, являющимся главным распорядителем средств муниципального бюджета в установленной сфере деятельности (далее </w:t>
      </w:r>
      <w:r w:rsidR="00A41EA6">
        <w:rPr>
          <w:rFonts w:ascii="Times New Roman" w:hAnsi="Times New Roman" w:cs="Times New Roman"/>
          <w:sz w:val="28"/>
          <w:szCs w:val="28"/>
        </w:rPr>
        <w:t>–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главный распорядитель).</w:t>
      </w:r>
    </w:p>
    <w:p w:rsidR="002D3E6C" w:rsidRPr="00656F90" w:rsidRDefault="002D3E6C" w:rsidP="00482D7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В проект решения может быть включено несколько объектов капитального строительства и (или) объектов недвижимого имущества.</w:t>
      </w:r>
    </w:p>
    <w:p w:rsidR="002D3E6C" w:rsidRPr="00656F90" w:rsidRDefault="00656F90" w:rsidP="00482D7D">
      <w:pPr>
        <w:pStyle w:val="ConsPlusNormal"/>
        <w:spacing w:before="28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3.</w:t>
      </w:r>
      <w:r w:rsidRPr="00656F9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D3E6C" w:rsidRPr="00656F90">
        <w:rPr>
          <w:rFonts w:ascii="Times New Roman" w:hAnsi="Times New Roman" w:cs="Times New Roman"/>
          <w:sz w:val="28"/>
          <w:szCs w:val="28"/>
        </w:rPr>
        <w:t xml:space="preserve">Не допускается при исполнении </w:t>
      </w:r>
      <w:r w:rsidR="00FF7FF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бюджета предоставление бюджетных инвестиций на строительство (реконструкцию, в том числе с элементами реставрации, техническое перевооружение) объекта капитального строительства или приобретение объекта недвижимого имущества, в отношении которых принято решение о предоставлении субсидий на капитальные вложения, за исключением случая, предусмотренного </w:t>
      </w:r>
      <w:hyperlink r:id="rId5" w:history="1">
        <w:r w:rsidR="002D3E6C" w:rsidRPr="00656F90">
          <w:rPr>
            <w:rFonts w:ascii="Times New Roman" w:hAnsi="Times New Roman" w:cs="Times New Roman"/>
            <w:sz w:val="28"/>
            <w:szCs w:val="28"/>
          </w:rPr>
          <w:t>пунктом 6 статьи 79</w:t>
        </w:r>
      </w:hyperlink>
      <w:r w:rsidR="002D3E6C" w:rsidRPr="00656F9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  <w:proofErr w:type="gramEnd"/>
    </w:p>
    <w:p w:rsidR="002D3E6C" w:rsidRPr="00656F90" w:rsidRDefault="002D3E6C" w:rsidP="00482D7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F90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инвестиций на строительство, </w:t>
      </w:r>
      <w:r w:rsidRPr="00656F90">
        <w:rPr>
          <w:rFonts w:ascii="Times New Roman" w:hAnsi="Times New Roman" w:cs="Times New Roman"/>
          <w:sz w:val="28"/>
          <w:szCs w:val="28"/>
        </w:rPr>
        <w:lastRenderedPageBreak/>
        <w:t>(реконструкцию, в том числе с элементами реставрации, техническое перевооружение) объекта капитального строительства или приобретение объекта недвижимого имущества, по которому было принято решение о предоставлении субсидии на осуществление капитальных вложений, осуществляется путем внесения в него изменений, связанных с изменением формы предоставления бюджетных средств (с субсидий на бюджетные инвестиции).</w:t>
      </w:r>
      <w:proofErr w:type="gramEnd"/>
    </w:p>
    <w:p w:rsidR="002D3E6C" w:rsidRPr="00656F90" w:rsidRDefault="00656F90" w:rsidP="00482D7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4.</w:t>
      </w:r>
      <w:r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>Отбор объектов капитального строительства, в строительство (реконструкцию, в том числе с элементами реставрации, техническое перевооружение) которых необходимо осуществлять бюджетные инвестиции, а также объектов недвижимого имущества, на приобретение которых необходимо осуществлять бюджетные инвестиции, производится с учетом:</w:t>
      </w:r>
    </w:p>
    <w:p w:rsidR="002D3E6C" w:rsidRPr="00656F90" w:rsidRDefault="002D3E6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приоритетов и целей социально</w:t>
      </w:r>
      <w:r w:rsidR="00A41EA6">
        <w:rPr>
          <w:rFonts w:ascii="Times New Roman" w:hAnsi="Times New Roman" w:cs="Times New Roman"/>
          <w:sz w:val="28"/>
          <w:szCs w:val="28"/>
        </w:rPr>
        <w:t xml:space="preserve"> – </w:t>
      </w:r>
      <w:r w:rsidRPr="00656F90">
        <w:rPr>
          <w:rFonts w:ascii="Times New Roman" w:hAnsi="Times New Roman" w:cs="Times New Roman"/>
          <w:sz w:val="28"/>
          <w:szCs w:val="28"/>
        </w:rPr>
        <w:t xml:space="preserve">экономического развития муниципального образования </w:t>
      </w:r>
      <w:r w:rsidR="00482D7D" w:rsidRPr="00656F90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062886">
        <w:rPr>
          <w:rFonts w:ascii="Times New Roman" w:hAnsi="Times New Roman" w:cs="Times New Roman"/>
          <w:sz w:val="28"/>
          <w:szCs w:val="28"/>
        </w:rPr>
        <w:t xml:space="preserve"> </w:t>
      </w:r>
      <w:r w:rsidR="00062886" w:rsidRPr="0006288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656F90">
        <w:rPr>
          <w:rFonts w:ascii="Times New Roman" w:hAnsi="Times New Roman" w:cs="Times New Roman"/>
          <w:sz w:val="28"/>
          <w:szCs w:val="28"/>
        </w:rPr>
        <w:t xml:space="preserve"> исходя из прогноз</w:t>
      </w:r>
      <w:r w:rsidR="00656F90" w:rsidRPr="00656F90">
        <w:rPr>
          <w:rFonts w:ascii="Times New Roman" w:hAnsi="Times New Roman" w:cs="Times New Roman"/>
          <w:sz w:val="28"/>
          <w:szCs w:val="28"/>
        </w:rPr>
        <w:t>а</w:t>
      </w:r>
      <w:r w:rsidRPr="00656F90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A41EA6">
        <w:rPr>
          <w:rFonts w:ascii="Times New Roman" w:hAnsi="Times New Roman" w:cs="Times New Roman"/>
          <w:sz w:val="28"/>
          <w:szCs w:val="28"/>
        </w:rPr>
        <w:t>–</w:t>
      </w:r>
      <w:r w:rsidRPr="00656F90">
        <w:rPr>
          <w:rFonts w:ascii="Times New Roman" w:hAnsi="Times New Roman" w:cs="Times New Roman"/>
          <w:sz w:val="28"/>
          <w:szCs w:val="28"/>
        </w:rPr>
        <w:t xml:space="preserve">экономического развития муниципального образования </w:t>
      </w:r>
      <w:r w:rsidR="00482D7D" w:rsidRPr="00656F90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062886">
        <w:rPr>
          <w:rFonts w:ascii="Times New Roman" w:hAnsi="Times New Roman" w:cs="Times New Roman"/>
          <w:sz w:val="28"/>
          <w:szCs w:val="28"/>
        </w:rPr>
        <w:t xml:space="preserve"> </w:t>
      </w:r>
      <w:r w:rsidR="00062886" w:rsidRPr="0006288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656F90">
        <w:rPr>
          <w:rFonts w:ascii="Times New Roman" w:hAnsi="Times New Roman" w:cs="Times New Roman"/>
          <w:sz w:val="28"/>
          <w:szCs w:val="28"/>
        </w:rPr>
        <w:t xml:space="preserve">, муниципальных программ муниципального образования </w:t>
      </w:r>
      <w:r w:rsidR="00482D7D" w:rsidRPr="00656F90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062886">
        <w:rPr>
          <w:rFonts w:ascii="Times New Roman" w:hAnsi="Times New Roman" w:cs="Times New Roman"/>
          <w:sz w:val="28"/>
          <w:szCs w:val="28"/>
        </w:rPr>
        <w:t xml:space="preserve"> </w:t>
      </w:r>
      <w:r w:rsidR="00062886" w:rsidRPr="0006288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656F90">
        <w:rPr>
          <w:rFonts w:ascii="Times New Roman" w:hAnsi="Times New Roman" w:cs="Times New Roman"/>
          <w:sz w:val="28"/>
          <w:szCs w:val="28"/>
        </w:rPr>
        <w:t xml:space="preserve">, а также документов территориального планирования муниципального образования </w:t>
      </w:r>
      <w:r w:rsidR="00482D7D" w:rsidRPr="00656F90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062886">
        <w:rPr>
          <w:rFonts w:ascii="Times New Roman" w:hAnsi="Times New Roman" w:cs="Times New Roman"/>
          <w:sz w:val="28"/>
          <w:szCs w:val="28"/>
        </w:rPr>
        <w:t xml:space="preserve"> </w:t>
      </w:r>
      <w:r w:rsidR="00062886" w:rsidRPr="0006288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656F90">
        <w:rPr>
          <w:rFonts w:ascii="Times New Roman" w:hAnsi="Times New Roman" w:cs="Times New Roman"/>
          <w:sz w:val="28"/>
          <w:szCs w:val="28"/>
        </w:rPr>
        <w:t>;</w:t>
      </w:r>
    </w:p>
    <w:p w:rsidR="002D3E6C" w:rsidRPr="00656F90" w:rsidRDefault="002D3E6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 xml:space="preserve">поручений Главы муниципального образования </w:t>
      </w:r>
      <w:r w:rsidR="00482D7D" w:rsidRPr="00656F90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062886">
        <w:rPr>
          <w:rFonts w:ascii="Times New Roman" w:hAnsi="Times New Roman" w:cs="Times New Roman"/>
          <w:sz w:val="28"/>
          <w:szCs w:val="28"/>
        </w:rPr>
        <w:t xml:space="preserve"> </w:t>
      </w:r>
      <w:r w:rsidR="00062886" w:rsidRPr="0006288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656F90">
        <w:rPr>
          <w:rFonts w:ascii="Times New Roman" w:hAnsi="Times New Roman" w:cs="Times New Roman"/>
          <w:sz w:val="28"/>
          <w:szCs w:val="28"/>
        </w:rPr>
        <w:t>;</w:t>
      </w:r>
    </w:p>
    <w:p w:rsidR="002D3E6C" w:rsidRPr="00656F90" w:rsidRDefault="002D3E6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 xml:space="preserve">оценки эффективности использования средств </w:t>
      </w:r>
      <w:r w:rsidR="00482D7D" w:rsidRPr="00656F9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56F90">
        <w:rPr>
          <w:rFonts w:ascii="Times New Roman" w:hAnsi="Times New Roman" w:cs="Times New Roman"/>
          <w:sz w:val="28"/>
          <w:szCs w:val="28"/>
        </w:rPr>
        <w:t>бюджета, направляемых на капитальные вложения;</w:t>
      </w:r>
    </w:p>
    <w:p w:rsidR="002D3E6C" w:rsidRPr="00656F90" w:rsidRDefault="002D3E6C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 xml:space="preserve">оценки влияния создания объекта капитального строительства на комплексное развитие территории муниципального образования </w:t>
      </w:r>
      <w:r w:rsidR="00482D7D" w:rsidRPr="00656F90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062886">
        <w:rPr>
          <w:rFonts w:ascii="Times New Roman" w:hAnsi="Times New Roman" w:cs="Times New Roman"/>
          <w:sz w:val="28"/>
          <w:szCs w:val="28"/>
        </w:rPr>
        <w:t xml:space="preserve"> </w:t>
      </w:r>
      <w:r w:rsidR="00062886" w:rsidRPr="0006288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656F90">
        <w:rPr>
          <w:rFonts w:ascii="Times New Roman" w:hAnsi="Times New Roman" w:cs="Times New Roman"/>
          <w:sz w:val="28"/>
          <w:szCs w:val="28"/>
        </w:rPr>
        <w:t>.</w:t>
      </w:r>
    </w:p>
    <w:p w:rsidR="002D3E6C" w:rsidRPr="00656F90" w:rsidRDefault="00656F9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5.</w:t>
      </w:r>
      <w:r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>Проект решения должен содержать следующую информацию в отношении каждого объекта капитального строительства или объекта недвижимого имущества:</w:t>
      </w:r>
    </w:p>
    <w:p w:rsidR="002D3E6C" w:rsidRPr="00656F90" w:rsidRDefault="00656F9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а)</w:t>
      </w:r>
      <w:r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>наименование объекта капитального строительства и (или) объекта недвижимого имущества;</w:t>
      </w:r>
    </w:p>
    <w:p w:rsidR="002D3E6C" w:rsidRPr="00656F90" w:rsidRDefault="00656F9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б)</w:t>
      </w:r>
      <w:r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>направление инвестирования (строительство, реконструкция, в том числе с элементами реставрации, техническое перевооружение, приобретение);</w:t>
      </w:r>
    </w:p>
    <w:p w:rsidR="002D3E6C" w:rsidRPr="00656F90" w:rsidRDefault="00656F9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в)</w:t>
      </w:r>
      <w:r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наименование главного распорядителя средств </w:t>
      </w:r>
      <w:r w:rsidR="00482D7D" w:rsidRPr="00656F90">
        <w:rPr>
          <w:rFonts w:ascii="Times New Roman" w:hAnsi="Times New Roman" w:cs="Times New Roman"/>
          <w:sz w:val="28"/>
          <w:szCs w:val="28"/>
        </w:rPr>
        <w:t>муниципального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бюджета и муниципального заказчика;</w:t>
      </w:r>
    </w:p>
    <w:p w:rsidR="002D3E6C" w:rsidRPr="00656F90" w:rsidRDefault="00656F9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г)</w:t>
      </w:r>
      <w:r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>наименование застройщика (заказчика);</w:t>
      </w:r>
    </w:p>
    <w:p w:rsidR="002D3E6C" w:rsidRPr="00656F90" w:rsidRDefault="001B7B4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2D3E6C" w:rsidRPr="00656F90">
          <w:rPr>
            <w:rFonts w:ascii="Times New Roman" w:hAnsi="Times New Roman" w:cs="Times New Roman"/>
            <w:sz w:val="28"/>
            <w:szCs w:val="28"/>
          </w:rPr>
          <w:t>д</w:t>
        </w:r>
      </w:hyperlink>
      <w:r w:rsidR="00656F90" w:rsidRPr="00656F90">
        <w:rPr>
          <w:rFonts w:ascii="Times New Roman" w:hAnsi="Times New Roman" w:cs="Times New Roman"/>
          <w:sz w:val="28"/>
          <w:szCs w:val="28"/>
        </w:rPr>
        <w:t>)</w:t>
      </w:r>
      <w:r w:rsidR="00656F90"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>наименование отрасли;</w:t>
      </w:r>
    </w:p>
    <w:p w:rsidR="002D3E6C" w:rsidRPr="00656F90" w:rsidRDefault="001B7B4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D3E6C" w:rsidRPr="00656F90">
          <w:rPr>
            <w:rFonts w:ascii="Times New Roman" w:hAnsi="Times New Roman" w:cs="Times New Roman"/>
            <w:sz w:val="28"/>
            <w:szCs w:val="28"/>
          </w:rPr>
          <w:t>е</w:t>
        </w:r>
      </w:hyperlink>
      <w:r w:rsidR="00656F90" w:rsidRPr="00656F90">
        <w:rPr>
          <w:rFonts w:ascii="Times New Roman" w:hAnsi="Times New Roman" w:cs="Times New Roman"/>
          <w:sz w:val="28"/>
          <w:szCs w:val="28"/>
        </w:rPr>
        <w:t>)</w:t>
      </w:r>
      <w:r w:rsidR="00656F90"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>мощность (прирост мощности) объекта капитального строительства, подлежащая вводу, мощность объекта недвижимого имущества;</w:t>
      </w:r>
    </w:p>
    <w:p w:rsidR="002D3E6C" w:rsidRPr="00656F90" w:rsidRDefault="001B7B45" w:rsidP="00A07FD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proofErr w:type="gramStart"/>
        <w:r w:rsidR="002D3E6C" w:rsidRPr="00656F90">
          <w:rPr>
            <w:rFonts w:ascii="Times New Roman" w:hAnsi="Times New Roman" w:cs="Times New Roman"/>
            <w:sz w:val="28"/>
            <w:szCs w:val="28"/>
          </w:rPr>
          <w:t>ж</w:t>
        </w:r>
        <w:proofErr w:type="gramEnd"/>
      </w:hyperlink>
      <w:r w:rsidR="00656F90" w:rsidRPr="00656F90">
        <w:rPr>
          <w:rFonts w:ascii="Times New Roman" w:hAnsi="Times New Roman" w:cs="Times New Roman"/>
          <w:sz w:val="28"/>
          <w:szCs w:val="28"/>
        </w:rPr>
        <w:t>)</w:t>
      </w:r>
      <w:r w:rsidR="00656F90"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>срок ввода в эксплуатацию (приобретения) объекта капитального строительства (объекта недвижимого имущества);</w:t>
      </w:r>
      <w:r w:rsidR="00A07FDB" w:rsidRPr="00656F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E6C" w:rsidRPr="00656F90" w:rsidRDefault="001B7B4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gramStart"/>
        <w:r w:rsidR="002D3E6C" w:rsidRPr="00656F90">
          <w:rPr>
            <w:rFonts w:ascii="Times New Roman" w:hAnsi="Times New Roman" w:cs="Times New Roman"/>
            <w:sz w:val="28"/>
            <w:szCs w:val="28"/>
          </w:rPr>
          <w:t>з</w:t>
        </w:r>
      </w:hyperlink>
      <w:r w:rsidR="00656F90" w:rsidRPr="00656F90">
        <w:rPr>
          <w:rFonts w:ascii="Times New Roman" w:hAnsi="Times New Roman" w:cs="Times New Roman"/>
          <w:sz w:val="28"/>
          <w:szCs w:val="28"/>
        </w:rPr>
        <w:t>)</w:t>
      </w:r>
      <w:r w:rsidR="00656F90"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 либо стоимость приобретения объекта недвижимого имущества с указанием объема бюджетных инвестиций на подготовку проектной документации, проведение инженерных изысканий, выполняемых для подготовки такой проектной документации, подготовку исходно</w:t>
      </w:r>
      <w:r w:rsidR="00A41EA6">
        <w:rPr>
          <w:rFonts w:ascii="Times New Roman" w:hAnsi="Times New Roman" w:cs="Times New Roman"/>
          <w:sz w:val="28"/>
          <w:szCs w:val="28"/>
        </w:rPr>
        <w:t>–</w:t>
      </w:r>
      <w:r w:rsidR="002D3E6C" w:rsidRPr="00656F90">
        <w:rPr>
          <w:rFonts w:ascii="Times New Roman" w:hAnsi="Times New Roman" w:cs="Times New Roman"/>
          <w:sz w:val="28"/>
          <w:szCs w:val="28"/>
        </w:rPr>
        <w:t>разрешительной документации, проведение технологического и ценового аудита обоснования инвестиций, осуществляемых в инвестиционные проекты по созданию объектов капитального</w:t>
      </w:r>
      <w:proofErr w:type="gramEnd"/>
      <w:r w:rsidR="002D3E6C" w:rsidRPr="00656F90">
        <w:rPr>
          <w:rFonts w:ascii="Times New Roman" w:hAnsi="Times New Roman" w:cs="Times New Roman"/>
          <w:sz w:val="28"/>
          <w:szCs w:val="28"/>
        </w:rPr>
        <w:t xml:space="preserve"> строительства, в отношении которых планируется заключение муниципальных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 (далее </w:t>
      </w:r>
      <w:r w:rsidR="00A41EA6">
        <w:rPr>
          <w:rFonts w:ascii="Times New Roman" w:hAnsi="Times New Roman" w:cs="Times New Roman"/>
          <w:sz w:val="28"/>
          <w:szCs w:val="28"/>
        </w:rPr>
        <w:t>–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технологический и ценовой аудит обоснования инвестиций), если бюджетные инвестиции на указанные цели предоставляются (в ценах соответствующих лет реализации инвестиционного проекта);</w:t>
      </w:r>
    </w:p>
    <w:p w:rsidR="002D3E6C" w:rsidRPr="00656F90" w:rsidRDefault="001B7B45" w:rsidP="00A07FDB">
      <w:pPr>
        <w:pStyle w:val="ConsPlusNormal"/>
        <w:spacing w:before="28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="002D3E6C" w:rsidRPr="00656F90">
          <w:rPr>
            <w:rFonts w:ascii="Times New Roman" w:hAnsi="Times New Roman" w:cs="Times New Roman"/>
            <w:sz w:val="28"/>
            <w:szCs w:val="28"/>
          </w:rPr>
          <w:t>и</w:t>
        </w:r>
      </w:hyperlink>
      <w:r w:rsidR="00656F90" w:rsidRPr="00656F90">
        <w:rPr>
          <w:rFonts w:ascii="Times New Roman" w:hAnsi="Times New Roman" w:cs="Times New Roman"/>
          <w:sz w:val="28"/>
          <w:szCs w:val="28"/>
        </w:rPr>
        <w:t>)</w:t>
      </w:r>
      <w:r w:rsidR="00656F90"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>общий (предельный) объем бюджетных инвестиций, предоставляемых на реализацию инвестиционного проекта с указанием объема бюджетных инвестиций на подготовку проектной документации, проведение инженерных изысканий, выполняемых для подготовки такой проектной документации, подготовку исходно</w:t>
      </w:r>
      <w:r w:rsidR="00A41EA6">
        <w:rPr>
          <w:rFonts w:ascii="Times New Roman" w:hAnsi="Times New Roman" w:cs="Times New Roman"/>
          <w:sz w:val="28"/>
          <w:szCs w:val="28"/>
        </w:rPr>
        <w:t>–</w:t>
      </w:r>
      <w:r w:rsidR="002D3E6C" w:rsidRPr="00656F90">
        <w:rPr>
          <w:rFonts w:ascii="Times New Roman" w:hAnsi="Times New Roman" w:cs="Times New Roman"/>
          <w:sz w:val="28"/>
          <w:szCs w:val="28"/>
        </w:rPr>
        <w:t>разрешительной документации, проведение технологического и ценового аудита обоснования инвестиций, если бюджетные инвестиции на указанные цели предоставляются (в ценах соответствующих лет реализации инвестиционного проекта);</w:t>
      </w:r>
      <w:proofErr w:type="gramEnd"/>
    </w:p>
    <w:p w:rsidR="002D3E6C" w:rsidRPr="00656F90" w:rsidRDefault="001B7B45" w:rsidP="00A07FDB">
      <w:pPr>
        <w:pStyle w:val="ConsPlusNormal"/>
        <w:spacing w:before="28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proofErr w:type="gramStart"/>
        <w:r w:rsidR="002D3E6C" w:rsidRPr="00656F90">
          <w:rPr>
            <w:rFonts w:ascii="Times New Roman" w:hAnsi="Times New Roman" w:cs="Times New Roman"/>
            <w:sz w:val="28"/>
            <w:szCs w:val="28"/>
          </w:rPr>
          <w:t>к</w:t>
        </w:r>
      </w:hyperlink>
      <w:r w:rsidR="00656F90" w:rsidRPr="00656F90">
        <w:rPr>
          <w:rFonts w:ascii="Times New Roman" w:hAnsi="Times New Roman" w:cs="Times New Roman"/>
          <w:sz w:val="28"/>
          <w:szCs w:val="28"/>
        </w:rPr>
        <w:t>)</w:t>
      </w:r>
      <w:r w:rsidR="00656F90"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>распределение общего (предельного) объема предоставляемых бюджетных инвестиций по годам реализации инвестиционного проекта и источникам его финансового обеспечения с указанием объема бюджетных инвестиций на подготовку проектной документации, проведение инженерных изысканий, выполняемых для подготовки такой проектной документации, подготовку исходно</w:t>
      </w:r>
      <w:r w:rsidR="00A41EA6">
        <w:rPr>
          <w:rFonts w:ascii="Times New Roman" w:hAnsi="Times New Roman" w:cs="Times New Roman"/>
          <w:sz w:val="28"/>
          <w:szCs w:val="28"/>
        </w:rPr>
        <w:t>–</w:t>
      </w:r>
      <w:r w:rsidR="002D3E6C" w:rsidRPr="00656F90">
        <w:rPr>
          <w:rFonts w:ascii="Times New Roman" w:hAnsi="Times New Roman" w:cs="Times New Roman"/>
          <w:sz w:val="28"/>
          <w:szCs w:val="28"/>
        </w:rPr>
        <w:t>разрешительной документации, проведение технологического и ценового аудита обоснования инвестиций, если бюджетные инвестиции на указанные цели предоставляются (в ценах соответствующих лет реализации инвестиционного проекта).</w:t>
      </w:r>
      <w:proofErr w:type="gramEnd"/>
    </w:p>
    <w:p w:rsidR="002D3E6C" w:rsidRPr="00656F90" w:rsidRDefault="002D3E6C" w:rsidP="00A07FD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 xml:space="preserve">В случае необходимости корректировки проектной документации в проекте решения могут быть предусмотрены средства </w:t>
      </w:r>
      <w:r w:rsidR="00A41EA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56F90">
        <w:rPr>
          <w:rFonts w:ascii="Times New Roman" w:hAnsi="Times New Roman" w:cs="Times New Roman"/>
          <w:sz w:val="28"/>
          <w:szCs w:val="28"/>
        </w:rPr>
        <w:t xml:space="preserve"> бюджета соответственно на корректировку этой документации, проведение инженерных изысканий, выполняемых для корректировки такой документации, подготовку исходно</w:t>
      </w:r>
      <w:r w:rsidR="00A41EA6">
        <w:rPr>
          <w:rFonts w:ascii="Times New Roman" w:hAnsi="Times New Roman" w:cs="Times New Roman"/>
          <w:sz w:val="28"/>
          <w:szCs w:val="28"/>
        </w:rPr>
        <w:t xml:space="preserve"> – </w:t>
      </w:r>
      <w:r w:rsidRPr="00656F90">
        <w:rPr>
          <w:rFonts w:ascii="Times New Roman" w:hAnsi="Times New Roman" w:cs="Times New Roman"/>
          <w:sz w:val="28"/>
          <w:szCs w:val="28"/>
        </w:rPr>
        <w:t>разрешительной документации.</w:t>
      </w:r>
    </w:p>
    <w:p w:rsidR="002D3E6C" w:rsidRPr="00656F90" w:rsidRDefault="00656F90" w:rsidP="00A07FD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6.</w:t>
      </w:r>
      <w:r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Главный распорядитель направляет проект решения с пояснительной запиской в </w:t>
      </w:r>
      <w:r w:rsidR="00482D7D" w:rsidRPr="00656F90">
        <w:rPr>
          <w:rFonts w:ascii="Times New Roman" w:hAnsi="Times New Roman" w:cs="Times New Roman"/>
          <w:sz w:val="28"/>
          <w:szCs w:val="28"/>
        </w:rPr>
        <w:t>комитет по финансам и экономике администрации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482D7D" w:rsidRPr="00656F90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Архангельской области 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на согласование.</w:t>
      </w:r>
    </w:p>
    <w:p w:rsidR="002D3E6C" w:rsidRPr="00656F90" w:rsidRDefault="00656F90" w:rsidP="00A07FD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7.</w:t>
      </w:r>
      <w:r w:rsidRPr="00656F90">
        <w:rPr>
          <w:rFonts w:ascii="Times New Roman" w:hAnsi="Times New Roman" w:cs="Times New Roman"/>
          <w:sz w:val="28"/>
          <w:szCs w:val="28"/>
        </w:rPr>
        <w:tab/>
      </w:r>
      <w:r w:rsidR="000A60F6" w:rsidRPr="00656F90">
        <w:rPr>
          <w:rFonts w:ascii="Times New Roman" w:hAnsi="Times New Roman" w:cs="Times New Roman"/>
          <w:sz w:val="28"/>
          <w:szCs w:val="28"/>
        </w:rPr>
        <w:t xml:space="preserve">Комитет по финансам и экономике администрации муниципального образования «Шенкурский муниципальный район» </w:t>
      </w:r>
      <w:r w:rsidR="000A60F6" w:rsidRPr="00656F90">
        <w:rPr>
          <w:rFonts w:ascii="Times New Roman" w:hAnsi="Times New Roman" w:cs="Times New Roman"/>
          <w:sz w:val="28"/>
          <w:szCs w:val="28"/>
        </w:rPr>
        <w:lastRenderedPageBreak/>
        <w:t xml:space="preserve">Архангельской области  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рассматривает проект решения в течение </w:t>
      </w:r>
      <w:r w:rsidR="00A07FDB" w:rsidRPr="00656F90">
        <w:rPr>
          <w:rFonts w:ascii="Times New Roman" w:hAnsi="Times New Roman" w:cs="Times New Roman"/>
          <w:sz w:val="28"/>
          <w:szCs w:val="28"/>
        </w:rPr>
        <w:t>пятнадцати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рабочих дней со дня его поступления.</w:t>
      </w:r>
    </w:p>
    <w:p w:rsidR="002D3E6C" w:rsidRPr="00656F90" w:rsidRDefault="00A07FDB" w:rsidP="00A07FD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8.</w:t>
      </w:r>
      <w:r w:rsidRPr="00656F90">
        <w:rPr>
          <w:rFonts w:ascii="Times New Roman" w:hAnsi="Times New Roman" w:cs="Times New Roman"/>
          <w:sz w:val="28"/>
          <w:szCs w:val="28"/>
        </w:rPr>
        <w:tab/>
        <w:t xml:space="preserve">В случае дачи комитетом по финансам и экономике администрации муниципального образования «Шенкурский муниципальный район» Архангельской области  </w:t>
      </w:r>
      <w:r w:rsidR="002D3E6C" w:rsidRPr="00656F90">
        <w:rPr>
          <w:rFonts w:ascii="Times New Roman" w:hAnsi="Times New Roman" w:cs="Times New Roman"/>
          <w:sz w:val="28"/>
          <w:szCs w:val="28"/>
        </w:rPr>
        <w:t>отрицательного заключения проект решения подлежит доработке в соответствии с указаниями, содержащимися в заключении.</w:t>
      </w:r>
    </w:p>
    <w:p w:rsidR="002D3E6C" w:rsidRPr="00656F90" w:rsidRDefault="00A07FDB" w:rsidP="00A07FD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9</w:t>
      </w:r>
      <w:r w:rsidR="00656F90" w:rsidRPr="00656F90">
        <w:rPr>
          <w:rFonts w:ascii="Times New Roman" w:hAnsi="Times New Roman" w:cs="Times New Roman"/>
          <w:sz w:val="28"/>
          <w:szCs w:val="28"/>
        </w:rPr>
        <w:t>.</w:t>
      </w:r>
      <w:r w:rsidR="00656F90"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Согласованный с </w:t>
      </w:r>
      <w:r w:rsidRPr="00656F90">
        <w:rPr>
          <w:rFonts w:ascii="Times New Roman" w:hAnsi="Times New Roman" w:cs="Times New Roman"/>
          <w:sz w:val="28"/>
          <w:szCs w:val="28"/>
        </w:rPr>
        <w:t xml:space="preserve">комитетом по финансам и экономике администрации муниципального образования «Шенкурский муниципальный район» Архангельской области  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проект решения направляется главным распорядителем Главе муниципального образования </w:t>
      </w:r>
      <w:r w:rsidRPr="00656F90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062886">
        <w:rPr>
          <w:rFonts w:ascii="Times New Roman" w:hAnsi="Times New Roman" w:cs="Times New Roman"/>
          <w:sz w:val="28"/>
          <w:szCs w:val="28"/>
        </w:rPr>
        <w:t xml:space="preserve"> </w:t>
      </w:r>
      <w:r w:rsidR="00062886" w:rsidRPr="0006288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для его принятия.</w:t>
      </w:r>
    </w:p>
    <w:p w:rsidR="002D3E6C" w:rsidRPr="00656F90" w:rsidRDefault="002D3E6C" w:rsidP="00A07FD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1</w:t>
      </w:r>
      <w:r w:rsidR="00A07FDB" w:rsidRPr="00656F90">
        <w:rPr>
          <w:rFonts w:ascii="Times New Roman" w:hAnsi="Times New Roman" w:cs="Times New Roman"/>
          <w:sz w:val="28"/>
          <w:szCs w:val="28"/>
        </w:rPr>
        <w:t>0</w:t>
      </w:r>
      <w:r w:rsidR="00656F90" w:rsidRPr="00656F90">
        <w:rPr>
          <w:rFonts w:ascii="Times New Roman" w:hAnsi="Times New Roman" w:cs="Times New Roman"/>
          <w:sz w:val="28"/>
          <w:szCs w:val="28"/>
        </w:rPr>
        <w:t>.</w:t>
      </w:r>
      <w:r w:rsidR="00656F90" w:rsidRPr="00656F90">
        <w:rPr>
          <w:rFonts w:ascii="Times New Roman" w:hAnsi="Times New Roman" w:cs="Times New Roman"/>
          <w:sz w:val="28"/>
          <w:szCs w:val="28"/>
        </w:rPr>
        <w:tab/>
      </w:r>
      <w:r w:rsidRPr="00656F90">
        <w:rPr>
          <w:rFonts w:ascii="Times New Roman" w:hAnsi="Times New Roman" w:cs="Times New Roman"/>
          <w:sz w:val="28"/>
          <w:szCs w:val="28"/>
        </w:rPr>
        <w:t xml:space="preserve">Решение принимается в форме постановления Администрации муниципального образования </w:t>
      </w:r>
      <w:r w:rsidR="00A07FDB" w:rsidRPr="00656F90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076028">
        <w:rPr>
          <w:rFonts w:ascii="Times New Roman" w:hAnsi="Times New Roman" w:cs="Times New Roman"/>
          <w:sz w:val="28"/>
          <w:szCs w:val="28"/>
        </w:rPr>
        <w:t xml:space="preserve"> </w:t>
      </w:r>
      <w:r w:rsidR="00076028" w:rsidRPr="0006288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656F90">
        <w:rPr>
          <w:rFonts w:ascii="Times New Roman" w:hAnsi="Times New Roman" w:cs="Times New Roman"/>
          <w:sz w:val="28"/>
          <w:szCs w:val="28"/>
        </w:rPr>
        <w:t>.</w:t>
      </w:r>
    </w:p>
    <w:p w:rsidR="002D3E6C" w:rsidRPr="00656F90" w:rsidRDefault="00A07FDB" w:rsidP="00A07FD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11</w:t>
      </w:r>
      <w:r w:rsidR="00656F90" w:rsidRPr="00656F90">
        <w:rPr>
          <w:rFonts w:ascii="Times New Roman" w:hAnsi="Times New Roman" w:cs="Times New Roman"/>
          <w:sz w:val="28"/>
          <w:szCs w:val="28"/>
        </w:rPr>
        <w:t>.</w:t>
      </w:r>
      <w:r w:rsidR="00656F90" w:rsidRPr="00656F90">
        <w:rPr>
          <w:rFonts w:ascii="Times New Roman" w:hAnsi="Times New Roman" w:cs="Times New Roman"/>
          <w:sz w:val="28"/>
          <w:szCs w:val="28"/>
        </w:rPr>
        <w:tab/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При составлении проекта </w:t>
      </w:r>
      <w:r w:rsidRPr="00656F90">
        <w:rPr>
          <w:rFonts w:ascii="Times New Roman" w:hAnsi="Times New Roman" w:cs="Times New Roman"/>
          <w:sz w:val="28"/>
          <w:szCs w:val="28"/>
        </w:rPr>
        <w:t>муниципального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 подготовка и принятие решения, внесение изменений в действующее решение осуществляются в сроки, установленные графиком </w:t>
      </w:r>
      <w:r w:rsidRPr="00656F90">
        <w:rPr>
          <w:rFonts w:ascii="Times New Roman" w:hAnsi="Times New Roman" w:cs="Times New Roman"/>
          <w:sz w:val="28"/>
          <w:szCs w:val="28"/>
        </w:rPr>
        <w:t>разработки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Pr="00656F90">
        <w:rPr>
          <w:rFonts w:ascii="Times New Roman" w:hAnsi="Times New Roman" w:cs="Times New Roman"/>
          <w:sz w:val="28"/>
          <w:szCs w:val="28"/>
        </w:rPr>
        <w:t>муниципального</w:t>
      </w:r>
      <w:r w:rsidR="002D3E6C" w:rsidRPr="00656F90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период.</w:t>
      </w:r>
    </w:p>
    <w:p w:rsidR="002D3E6C" w:rsidRPr="00656F90" w:rsidRDefault="002D3E6C" w:rsidP="00656F90">
      <w:pPr>
        <w:pStyle w:val="ConsPlusNormal"/>
        <w:tabs>
          <w:tab w:val="left" w:pos="1418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1</w:t>
      </w:r>
      <w:r w:rsidR="00A07FDB" w:rsidRPr="00656F90">
        <w:rPr>
          <w:rFonts w:ascii="Times New Roman" w:hAnsi="Times New Roman" w:cs="Times New Roman"/>
          <w:sz w:val="28"/>
          <w:szCs w:val="28"/>
        </w:rPr>
        <w:t>2</w:t>
      </w:r>
      <w:r w:rsidR="00656F90" w:rsidRPr="00656F90">
        <w:rPr>
          <w:rFonts w:ascii="Times New Roman" w:hAnsi="Times New Roman" w:cs="Times New Roman"/>
          <w:sz w:val="28"/>
          <w:szCs w:val="28"/>
        </w:rPr>
        <w:t>.</w:t>
      </w:r>
      <w:r w:rsidR="00656F90" w:rsidRPr="00656F90">
        <w:rPr>
          <w:rFonts w:ascii="Times New Roman" w:hAnsi="Times New Roman" w:cs="Times New Roman"/>
          <w:sz w:val="28"/>
          <w:szCs w:val="28"/>
        </w:rPr>
        <w:tab/>
      </w:r>
      <w:r w:rsidRPr="00656F90">
        <w:rPr>
          <w:rFonts w:ascii="Times New Roman" w:hAnsi="Times New Roman" w:cs="Times New Roman"/>
          <w:sz w:val="28"/>
          <w:szCs w:val="28"/>
        </w:rPr>
        <w:t>В текущем финансовом году при наличии оснований и источников финансового обеспечения в действующее решение могут вноситься изменения, а также приниматься новое решение.</w:t>
      </w:r>
    </w:p>
    <w:p w:rsidR="002D3E6C" w:rsidRPr="00656F90" w:rsidRDefault="002D3E6C" w:rsidP="00A07FD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6F90">
        <w:rPr>
          <w:rFonts w:ascii="Times New Roman" w:hAnsi="Times New Roman" w:cs="Times New Roman"/>
          <w:sz w:val="28"/>
          <w:szCs w:val="28"/>
        </w:rPr>
        <w:t>Внесение изменений в действующее решение и принятие нового решения осуществляются в порядке, установленном настоящими Правилами.</w:t>
      </w:r>
    </w:p>
    <w:p w:rsidR="00BF4646" w:rsidRPr="00656F90" w:rsidRDefault="00BF4646">
      <w:pPr>
        <w:rPr>
          <w:sz w:val="28"/>
          <w:szCs w:val="28"/>
          <w:lang w:val="ru-RU"/>
        </w:rPr>
      </w:pPr>
    </w:p>
    <w:p w:rsidR="00656F90" w:rsidRPr="00656F90" w:rsidRDefault="00656F90">
      <w:pPr>
        <w:rPr>
          <w:sz w:val="28"/>
          <w:szCs w:val="28"/>
          <w:lang w:val="ru-RU"/>
        </w:rPr>
      </w:pPr>
    </w:p>
    <w:sectPr w:rsidR="00656F90" w:rsidRPr="00656F90" w:rsidSect="00656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E6C"/>
    <w:rsid w:val="00062886"/>
    <w:rsid w:val="00076028"/>
    <w:rsid w:val="000A60F6"/>
    <w:rsid w:val="000F5C1B"/>
    <w:rsid w:val="0015624F"/>
    <w:rsid w:val="001B7B45"/>
    <w:rsid w:val="002B1D69"/>
    <w:rsid w:val="002D3E6C"/>
    <w:rsid w:val="0032656F"/>
    <w:rsid w:val="00482D7D"/>
    <w:rsid w:val="005513D9"/>
    <w:rsid w:val="0057010C"/>
    <w:rsid w:val="00594C23"/>
    <w:rsid w:val="00656F90"/>
    <w:rsid w:val="00A07FDB"/>
    <w:rsid w:val="00A172B7"/>
    <w:rsid w:val="00A41EA6"/>
    <w:rsid w:val="00BF4646"/>
    <w:rsid w:val="00FF7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3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3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1E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EA6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BE2A2BC157C5300BCFAD09B7FBB7AF484D24FDF09ACEA4BED114A1BD9CA52355DAB267B310846EE0F36151D3508D65FC2B23E35E95EBF408AEDk0q8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6BE2A2BC157C5300BCFAD09B7FBB7AF484D24FDF09ACEA4BED114A1BD9CA52355DAB267B310846EE0F36151D3508D65FC2B23E35E95EBF408AEDk0q8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6BE2A2BC157C5300BCFAD09B7FBB7AF484D24FDF09ACEA4BED114A1BD9CA52355DAB267B310846EE0F36151D3508D65FC2B23E35E95EBF408AEDk0q8M" TargetMode="External"/><Relationship Id="rId11" Type="http://schemas.openxmlformats.org/officeDocument/2006/relationships/hyperlink" Target="consultantplus://offline/ref=5A6BE2A2BC157C5300BCFAD09B7FBB7AF484D24FDF09ACEA4BED114A1BD9CA52355DAB267B310846EE0F36151D3508D65FC2B23E35E95EBF408AEDk0q8M" TargetMode="External"/><Relationship Id="rId5" Type="http://schemas.openxmlformats.org/officeDocument/2006/relationships/hyperlink" Target="consultantplus://offline/ref=5A6BE2A2BC157C5300BCFAC69813E576F4898940DE0FA1B811B24A174CD0C0057212F2613C35014DBA5E73421B615B8C0BCDAC3E2BEAk5qCM" TargetMode="External"/><Relationship Id="rId10" Type="http://schemas.openxmlformats.org/officeDocument/2006/relationships/hyperlink" Target="consultantplus://offline/ref=5A6BE2A2BC157C5300BCFAD09B7FBB7AF484D24FDF09ACEA4BED114A1BD9CA52355DAB267B310846EE0F36151D3508D65FC2B23E35E95EBF408AEDk0q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6BE2A2BC157C5300BCFAD09B7FBB7AF484D24FDF09ACEA4BED114A1BD9CA52355DAB267B310846EE0F36151D3508D65FC2B23E35E95EBF408AEDk0q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4AB4B-4246-4D43-95B4-74658513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1693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КФиЭ - Ипатова Елена Викторовна</cp:lastModifiedBy>
  <cp:revision>10</cp:revision>
  <cp:lastPrinted>2021-02-17T07:13:00Z</cp:lastPrinted>
  <dcterms:created xsi:type="dcterms:W3CDTF">2020-12-02T12:42:00Z</dcterms:created>
  <dcterms:modified xsi:type="dcterms:W3CDTF">2021-04-14T07:54:00Z</dcterms:modified>
</cp:coreProperties>
</file>